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59" w:rsidRDefault="00FF0659" w:rsidP="00FF0659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Zmluva  č.  2/2020</w:t>
      </w:r>
    </w:p>
    <w:p w:rsidR="00FF0659" w:rsidRDefault="00FF0659" w:rsidP="00FF0659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o poskytnutí dotácie z prostriedkov rozpočtu obce Dúbravica</w:t>
      </w:r>
    </w:p>
    <w:p w:rsidR="00FF0659" w:rsidRDefault="00FF0659" w:rsidP="00FF0659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F0659" w:rsidRDefault="00FF0659" w:rsidP="00FF0659">
      <w:pPr>
        <w:pStyle w:val="Bezriadkovania"/>
        <w:rPr>
          <w:i/>
          <w:sz w:val="28"/>
          <w:szCs w:val="28"/>
        </w:rPr>
      </w:pPr>
      <w:r>
        <w:rPr>
          <w:sz w:val="28"/>
          <w:szCs w:val="28"/>
        </w:rPr>
        <w:t>Účastníci  zmluvy</w:t>
      </w:r>
      <w:r>
        <w:rPr>
          <w:i/>
          <w:sz w:val="28"/>
          <w:szCs w:val="28"/>
        </w:rPr>
        <w:t>:</w:t>
      </w:r>
    </w:p>
    <w:p w:rsidR="00FF0659" w:rsidRDefault="00FF0659" w:rsidP="00FF0659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Poskytovateľ:</w:t>
      </w:r>
      <w:r>
        <w:rPr>
          <w:sz w:val="28"/>
          <w:szCs w:val="28"/>
        </w:rPr>
        <w:t xml:space="preserve">              Obec  Dúbravica</w:t>
      </w:r>
    </w:p>
    <w:p w:rsidR="00FF0659" w:rsidRDefault="00FF0659" w:rsidP="00FF0659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>Sídlo:                                  Dúbravica č.29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mene ktorého koná:    Ing. Janka Slobodníková, starostka obce  Dúbravica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IČO:                                  00313408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Bankové spojenie:         Prima banka,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 Žilina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 1266634005/5600,  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IBAN: SK29 5600 0000 0012 6663 4005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( ďalej len   „poskytovateľ“)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Prijímateľ:</w:t>
      </w:r>
      <w:r>
        <w:rPr>
          <w:sz w:val="28"/>
          <w:szCs w:val="28"/>
        </w:rPr>
        <w:t xml:space="preserve">  OZ Periférne centrá                        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Sídlo: Dúbravica 47, 976 33 p. Poniky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mene ktorého konajú: Andrej Poliak , Dúbravica 47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ICO: 42196710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bookmarkStart w:id="0" w:name="_GoBack"/>
      <w:bookmarkEnd w:id="0"/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 ďalej len  „ prijímateľ „)</w:t>
      </w:r>
    </w:p>
    <w:p w:rsidR="00FF0659" w:rsidRDefault="00FF0659" w:rsidP="00FF0659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</w:r>
    </w:p>
    <w:p w:rsidR="00FF0659" w:rsidRDefault="00FF0659" w:rsidP="00FF0659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Čl.  I.</w:t>
      </w:r>
    </w:p>
    <w:p w:rsidR="00FF0659" w:rsidRDefault="00FF0659" w:rsidP="00FF0659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Účel a predmet zmluvy</w:t>
      </w:r>
    </w:p>
    <w:p w:rsidR="00FF0659" w:rsidRDefault="00FF0659" w:rsidP="00FF0659">
      <w:pPr>
        <w:pStyle w:val="Bezriadkovania"/>
        <w:rPr>
          <w:b/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Účelom tejto zmluvy  je úprava zmluvných podmienok,  práv a povinností zmluvných strán pri poskytovaní dotácie z rozpočtu obce.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 Predmetom tejto zmluvy je záväzok poskytovateľa  poskytnúť prijímateľovi dotáciu  v sume  200,-  €   (slovom:   dvesto eur)    a  záväzok prijímateľa použiť  dotáciu v plnej výške  podľa účelu uvedeného  v žiadosti. Účelom dotácie je obohatenie kultúrneho a spoločenského života v obci organizovaním podujatí „Kultúrna dedina – kultúrne podujatia pre  verejnosť“.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Čl. II.</w:t>
      </w:r>
    </w:p>
    <w:p w:rsidR="00FF0659" w:rsidRDefault="00FF0659" w:rsidP="00FF0659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Podmienky použitia dotácie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1/  Prijímateľ sa zaväzuje pri použití dotácie  zachovať  hospodárnosť, efektívnosť   a účinnosť jej použitia v súlade  s účelom  uvedeným v Čl.I.bod.2 tejto zmluvy.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Prijímateľ prijíma dotáciu bez výhrad a za podmienok uvedených v tejto zmluve.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3/  Poskytovateľ poukáže finančné prostriedky na účet prijímateľa uvedený v záhlaví  najneskôr v lehote  10 pracovných dní po  nadobudnutí účinnosti 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nasledujúci deň po jej zverejnení na webovej stránke obce.</w:t>
      </w:r>
    </w:p>
    <w:p w:rsidR="00FF0659" w:rsidRDefault="00FF0659" w:rsidP="00FF0659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0659" w:rsidRDefault="00FF0659" w:rsidP="00FF0659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4/ Poskytnutú účelovú dotáciu   v zmysle </w:t>
      </w:r>
      <w:proofErr w:type="spellStart"/>
      <w:r>
        <w:rPr>
          <w:sz w:val="24"/>
          <w:szCs w:val="24"/>
        </w:rPr>
        <w:t>čl.I</w:t>
      </w:r>
      <w:proofErr w:type="spellEnd"/>
      <w:r>
        <w:rPr>
          <w:sz w:val="24"/>
          <w:szCs w:val="24"/>
        </w:rPr>
        <w:t xml:space="preserve">  je prijímateľ oprávnený použiť najneskôr do 30.11.2020.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5/  Písomné vyúčtovanie  poskytnutej dotácie je   prijímateľ povinný predložiť poskytovateľovi prostriedkov do 30 kalendárnych dní  po ich použití, najneskôr však do  30.11. 2020.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6/ Vyúčtovanie v zmysle bodu 5 .  musí obsahovať:</w:t>
      </w:r>
    </w:p>
    <w:p w:rsidR="00FF0659" w:rsidRDefault="00FF0659" w:rsidP="00FF0659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vyplnenú, opečiatkovanú a podpísanú tabuľku, ktorú prijímateľ 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>. V tabuľke štatutárny   zástupca prijímateľa  svojím podpisom potvrdí formálnu a vecnú správnosť vyúčtovania. V tabuľke sa  uvedie i miesto, kde sa originály dokladov  u prijímateľa nachádzajú.</w:t>
      </w:r>
    </w:p>
    <w:p w:rsidR="00FF0659" w:rsidRDefault="00FF0659" w:rsidP="00FF0659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Prílohou tabuľky sú všetky čitateľné kópie dokladov preukazujúce použitie dotácie</w:t>
      </w:r>
    </w:p>
    <w:p w:rsidR="00FF0659" w:rsidRDefault="00FF0659" w:rsidP="00FF0659">
      <w:pPr>
        <w:pStyle w:val="Bezriadkovania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ako sú daňové doklady – faktúry, dodacie listy, objednávky,  výpisy z bankového účtu a pod.  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7/   Za správnosť údajov uvedených vo vyúčtovaní zodpovedá štatutárny zástupca prijímateľa.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8/  Kontrolu dodržania rozsahu, účelu a podmienok dohodnutých v zmluve  o poskytnutí dotácie  ako aj správnosť vyúčtovania sú oprávnený vykonať  zamestnanci poskytovateľa.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Prijímateľ sa zaväzuje  umožniť výkon tejto kontroly.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9/ Prijímateľ je povinný vrátiť bezodkladne poskytovateľovi  dotáciu alebo jej časť, ktorá nebola použitá na účel  dohodnutý   v Čl. I. tejto zmluvy   na účet  poskytovateľa uvedený v záhlaví zmluvy.  Zároveň prijímateľ zašle poskytovateľovi aj avízo o platbe.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10/ Nedodržanie zmluvne dohodnutých podmienok sa bude považovať   za porušenie finančnej  disciplíny  a bude podliehať sankciám.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b/>
          <w:sz w:val="24"/>
          <w:szCs w:val="24"/>
        </w:rPr>
        <w:t>Ćl</w:t>
      </w:r>
      <w:proofErr w:type="spellEnd"/>
      <w:r>
        <w:rPr>
          <w:b/>
          <w:sz w:val="24"/>
          <w:szCs w:val="24"/>
        </w:rPr>
        <w:t>.  III.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Záverečné ustanovenia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1./  Právne pomery  neupravené touto zmluvou sa riadia príslušnými ustanoveniami  Občianskeho zákonníka.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Táto zmluva je vyhotovená v dvoch  rovnopisoch, z ktorých jeden dostane prijímateľ a jeden poskytovateľ.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3/ Obsah tejto zmluvy je možné meniť   alebo dopĺňať len po vzájomnej dohode zmluvných strán a to formou  očíslovaných písomných dodatkov, podpísaných štatutárnymi zástupcami obidvoch strán.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4/ Zmluva nadobúda platnosť dňom podpísania štatutárnymi zástupcami oboch zmluvných strán a účinnosť nasledujúcim dňom po zverejnení na webovej stránke obce.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5/ Zmluvné strany vyhlasujú, že si zmluvu prečítali, jej obsahu porozumeli a na znak súhlasu ju bez výhrad podpisujú.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Dúbravici  dňa 13.01.2020</w:t>
      </w: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Pečiatka  a  podpis  poskytovateľa                           Pečiatka a podpis   prijímateľa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Ing. Janka Slobodníková</w:t>
      </w:r>
    </w:p>
    <w:p w:rsidR="00FF0659" w:rsidRDefault="00FF0659" w:rsidP="00FF065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starostka obce Dúbravica</w:t>
      </w:r>
    </w:p>
    <w:p w:rsidR="00FF0659" w:rsidRDefault="00FF0659" w:rsidP="00FF0659">
      <w:pPr>
        <w:pStyle w:val="Bezriadkovania"/>
      </w:pPr>
    </w:p>
    <w:p w:rsidR="00FF0659" w:rsidRDefault="00FF0659" w:rsidP="00FF0659">
      <w:pPr>
        <w:pStyle w:val="Bezriadkovania"/>
      </w:pPr>
    </w:p>
    <w:p w:rsidR="00FF0659" w:rsidRDefault="00FF0659" w:rsidP="00FF0659">
      <w:pPr>
        <w:pStyle w:val="Bezriadkovania"/>
      </w:pPr>
    </w:p>
    <w:p w:rsidR="00FF0659" w:rsidRDefault="00FF0659" w:rsidP="00FF0659">
      <w:pPr>
        <w:pStyle w:val="Bezriadkovania"/>
      </w:pPr>
    </w:p>
    <w:p w:rsidR="00FF0659" w:rsidRDefault="00FF0659" w:rsidP="00FF0659">
      <w:pPr>
        <w:pStyle w:val="Bezriadkovania"/>
      </w:pPr>
    </w:p>
    <w:p w:rsidR="00FF0659" w:rsidRDefault="00FF0659" w:rsidP="00FF0659">
      <w:pPr>
        <w:pStyle w:val="Bezriadkovania"/>
      </w:pPr>
    </w:p>
    <w:p w:rsidR="00FF0659" w:rsidRDefault="00FF0659" w:rsidP="00FF0659">
      <w:pPr>
        <w:pStyle w:val="Bezriadkovania"/>
      </w:pPr>
    </w:p>
    <w:p w:rsidR="00610832" w:rsidRDefault="00610832"/>
    <w:sectPr w:rsidR="0061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5961"/>
    <w:multiLevelType w:val="hybridMultilevel"/>
    <w:tmpl w:val="628646E2"/>
    <w:lvl w:ilvl="0" w:tplc="C93A5084">
      <w:start w:val="1"/>
      <w:numFmt w:val="lowerLetter"/>
      <w:lvlText w:val="%1)"/>
      <w:lvlJc w:val="left"/>
      <w:pPr>
        <w:ind w:left="51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3"/>
    <w:rsid w:val="001E6F13"/>
    <w:rsid w:val="00610832"/>
    <w:rsid w:val="007F623D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BC5F8-8709-4775-8B56-97D59E9A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FF06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GARAJOVÁ Marta</dc:creator>
  <cp:keywords/>
  <dc:description/>
  <cp:lastModifiedBy>GARAJOVÁ Marta</cp:lastModifiedBy>
  <cp:revision>5</cp:revision>
  <dcterms:created xsi:type="dcterms:W3CDTF">2020-01-08T07:51:00Z</dcterms:created>
  <dcterms:modified xsi:type="dcterms:W3CDTF">2020-01-08T08:00:00Z</dcterms:modified>
</cp:coreProperties>
</file>